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689" w:rsidRDefault="00A21689" w:rsidP="00A21689">
      <w:pPr>
        <w:ind w:right="-459"/>
        <w:jc w:val="center"/>
        <w:rPr>
          <w:noProof/>
          <w:sz w:val="18"/>
          <w:szCs w:val="18"/>
        </w:rPr>
      </w:pPr>
      <w:r w:rsidRPr="00A21689">
        <w:rPr>
          <w:noProof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</w:t>
      </w:r>
      <w:r>
        <w:rPr>
          <w:noProof/>
          <w:sz w:val="18"/>
          <w:szCs w:val="18"/>
          <w:lang w:val="en-US"/>
        </w:rPr>
        <w:t xml:space="preserve">        </w:t>
      </w:r>
      <w:r>
        <w:rPr>
          <w:noProof/>
          <w:sz w:val="18"/>
          <w:szCs w:val="18"/>
        </w:rPr>
        <w:t>приложение 2</w:t>
      </w:r>
    </w:p>
    <w:p w:rsidR="00A21689" w:rsidRDefault="00A21689" w:rsidP="00A21689">
      <w:pPr>
        <w:jc w:val="center"/>
        <w:rPr>
          <w:noProof/>
          <w:sz w:val="24"/>
        </w:rPr>
      </w:pPr>
      <w:r>
        <w:rPr>
          <w:noProof/>
          <w:sz w:val="24"/>
        </w:rPr>
        <w:t>СПРАВКА</w:t>
      </w:r>
    </w:p>
    <w:p w:rsidR="00A21689" w:rsidRDefault="00A21689" w:rsidP="00A21689">
      <w:pPr>
        <w:jc w:val="center"/>
        <w:rPr>
          <w:noProof/>
          <w:sz w:val="24"/>
        </w:rPr>
      </w:pPr>
      <w:r>
        <w:rPr>
          <w:noProof/>
          <w:sz w:val="24"/>
        </w:rPr>
        <w:t>входящей корреспонденции по тематике обращений граждан</w:t>
      </w:r>
    </w:p>
    <w:p w:rsidR="00A21689" w:rsidRDefault="00A21689" w:rsidP="00A21689">
      <w:pPr>
        <w:jc w:val="center"/>
        <w:rPr>
          <w:noProof/>
          <w:sz w:val="24"/>
        </w:rPr>
      </w:pPr>
      <w:r>
        <w:rPr>
          <w:noProof/>
          <w:sz w:val="24"/>
        </w:rPr>
        <w:t>в Управлении Федеральной налоговой службы по Красноярскому краю</w:t>
      </w:r>
    </w:p>
    <w:p w:rsidR="00A21689" w:rsidRDefault="00A21689" w:rsidP="00A21689">
      <w:pPr>
        <w:jc w:val="center"/>
        <w:rPr>
          <w:noProof/>
          <w:sz w:val="24"/>
        </w:rPr>
      </w:pPr>
      <w:r>
        <w:rPr>
          <w:noProof/>
          <w:sz w:val="24"/>
        </w:rPr>
        <w:t>с 01.</w:t>
      </w:r>
      <w:r w:rsidRPr="002F5BF2">
        <w:rPr>
          <w:noProof/>
          <w:sz w:val="24"/>
        </w:rPr>
        <w:t>0</w:t>
      </w:r>
      <w:r w:rsidRPr="00A21689">
        <w:rPr>
          <w:noProof/>
          <w:sz w:val="24"/>
        </w:rPr>
        <w:t>1</w:t>
      </w:r>
      <w:r>
        <w:rPr>
          <w:noProof/>
          <w:sz w:val="24"/>
        </w:rPr>
        <w:t>.2022 по 3</w:t>
      </w:r>
      <w:r w:rsidRPr="00A21689">
        <w:rPr>
          <w:noProof/>
          <w:sz w:val="24"/>
        </w:rPr>
        <w:t>1</w:t>
      </w:r>
      <w:r>
        <w:rPr>
          <w:noProof/>
          <w:sz w:val="24"/>
        </w:rPr>
        <w:t>.</w:t>
      </w:r>
      <w:r w:rsidRPr="00A21689">
        <w:rPr>
          <w:noProof/>
          <w:sz w:val="24"/>
        </w:rPr>
        <w:t>12</w:t>
      </w:r>
      <w:r>
        <w:rPr>
          <w:noProof/>
          <w:sz w:val="24"/>
        </w:rPr>
        <w:t>.2022</w:t>
      </w:r>
    </w:p>
    <w:p w:rsidR="00A21689" w:rsidRDefault="00A21689" w:rsidP="00A21689">
      <w:pPr>
        <w:jc w:val="center"/>
        <w:rPr>
          <w:noProof/>
          <w:sz w:val="24"/>
        </w:rPr>
      </w:pPr>
    </w:p>
    <w:p w:rsidR="00A21689" w:rsidRDefault="00A21689" w:rsidP="00A21689">
      <w:pPr>
        <w:jc w:val="center"/>
        <w:rPr>
          <w:noProof/>
          <w:sz w:val="18"/>
          <w:szCs w:val="18"/>
        </w:rPr>
      </w:pPr>
      <w:r>
        <w:rPr>
          <w:noProof/>
          <w:sz w:val="18"/>
          <w:szCs w:val="18"/>
        </w:rPr>
        <w:t xml:space="preserve">в соответствии с Типовым общероссийским тематическим классификатором обращений граждан </w:t>
      </w:r>
    </w:p>
    <w:p w:rsidR="00EF3A92" w:rsidRDefault="00EF3A92">
      <w:pPr>
        <w:rPr>
          <w:noProof/>
        </w:rPr>
      </w:pPr>
    </w:p>
    <w:tbl>
      <w:tblPr>
        <w:tblW w:w="9780" w:type="dxa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63"/>
        <w:gridCol w:w="1417"/>
      </w:tblGrid>
      <w:tr w:rsidR="00EF3A92" w:rsidTr="00A21689">
        <w:trPr>
          <w:cantSplit/>
          <w:trHeight w:val="207"/>
        </w:trPr>
        <w:tc>
          <w:tcPr>
            <w:tcW w:w="8363" w:type="dxa"/>
            <w:vMerge w:val="restart"/>
          </w:tcPr>
          <w:p w:rsidR="00EF3A92" w:rsidRPr="002F5BF2" w:rsidRDefault="00EF3A92">
            <w:pPr>
              <w:jc w:val="center"/>
              <w:rPr>
                <w:noProof/>
                <w:sz w:val="18"/>
              </w:rPr>
            </w:pPr>
          </w:p>
          <w:p w:rsidR="00EF3A92" w:rsidRDefault="00761D3E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1417" w:type="dxa"/>
            <w:vMerge w:val="restart"/>
            <w:vAlign w:val="center"/>
          </w:tcPr>
          <w:p w:rsidR="00EF3A92" w:rsidRDefault="00761D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EF3A92" w:rsidTr="00A21689">
        <w:trPr>
          <w:cantSplit/>
          <w:trHeight w:val="437"/>
        </w:trPr>
        <w:tc>
          <w:tcPr>
            <w:tcW w:w="8363" w:type="dxa"/>
            <w:vMerge/>
          </w:tcPr>
          <w:p w:rsidR="00EF3A92" w:rsidRDefault="00EF3A92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7" w:type="dxa"/>
            <w:vMerge/>
          </w:tcPr>
          <w:p w:rsidR="00EF3A92" w:rsidRDefault="00EF3A92">
            <w:pPr>
              <w:jc w:val="center"/>
              <w:rPr>
                <w:noProof/>
                <w:sz w:val="18"/>
              </w:rPr>
            </w:pPr>
          </w:p>
        </w:tc>
      </w:tr>
      <w:tr w:rsidR="00EF3A92" w:rsidTr="00A21689">
        <w:trPr>
          <w:cantSplit/>
        </w:trPr>
        <w:tc>
          <w:tcPr>
            <w:tcW w:w="8363" w:type="dxa"/>
          </w:tcPr>
          <w:p w:rsidR="00EF3A92" w:rsidRDefault="00761D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417" w:type="dxa"/>
          </w:tcPr>
          <w:p w:rsidR="00EF3A92" w:rsidRDefault="00761D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EF3A92" w:rsidTr="00A21689">
        <w:trPr>
          <w:cantSplit/>
        </w:trPr>
        <w:tc>
          <w:tcPr>
            <w:tcW w:w="8363" w:type="dxa"/>
          </w:tcPr>
          <w:p w:rsidR="00EF3A92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0001.0002.0024.0067 Поступление на государственную службу Российской Федерации</w:t>
            </w:r>
          </w:p>
        </w:tc>
        <w:tc>
          <w:tcPr>
            <w:tcW w:w="1417" w:type="dxa"/>
          </w:tcPr>
          <w:p w:rsidR="00EF3A92" w:rsidRDefault="00761D3E" w:rsidP="00761D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0001.0002.0024.0069 Прохождение государственной службы Российской Федерации</w:t>
            </w:r>
          </w:p>
        </w:tc>
        <w:tc>
          <w:tcPr>
            <w:tcW w:w="1417" w:type="dxa"/>
          </w:tcPr>
          <w:p w:rsidR="00761D3E" w:rsidRDefault="00761D3E" w:rsidP="00761D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0001.0002.0024.0079 Предоставление сведений о доходах, расходах, об имуществе и обязательствах имущественного характера</w:t>
            </w:r>
          </w:p>
        </w:tc>
        <w:tc>
          <w:tcPr>
            <w:tcW w:w="1417" w:type="dxa"/>
          </w:tcPr>
          <w:p w:rsidR="00761D3E" w:rsidRDefault="00761D3E" w:rsidP="00761D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0001.0002.0027.0124 Действие (бездействие) при рассмотрении обращения</w:t>
            </w:r>
          </w:p>
        </w:tc>
        <w:tc>
          <w:tcPr>
            <w:tcW w:w="1417" w:type="dxa"/>
          </w:tcPr>
          <w:p w:rsidR="00761D3E" w:rsidRDefault="00761D3E" w:rsidP="00761D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0001.0002.0027.0127 Обращения, не подписанные авторами, без указания адреса</w:t>
            </w:r>
          </w:p>
        </w:tc>
        <w:tc>
          <w:tcPr>
            <w:tcW w:w="1417" w:type="dxa"/>
          </w:tcPr>
          <w:p w:rsidR="00761D3E" w:rsidRDefault="00761D3E" w:rsidP="00761D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0001.0002.0027.0128 Некорректные обращения</w:t>
            </w:r>
          </w:p>
        </w:tc>
        <w:tc>
          <w:tcPr>
            <w:tcW w:w="1417" w:type="dxa"/>
          </w:tcPr>
          <w:p w:rsidR="00761D3E" w:rsidRDefault="00761D3E" w:rsidP="00761D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0001.0002.0027.0129 Обращения, не поддающиеся прочтению</w:t>
            </w:r>
          </w:p>
        </w:tc>
        <w:tc>
          <w:tcPr>
            <w:tcW w:w="1417" w:type="dxa"/>
          </w:tcPr>
          <w:p w:rsidR="00761D3E" w:rsidRDefault="00761D3E" w:rsidP="00761D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0001.0002.0027.0130 Переписка прекращена</w:t>
            </w:r>
          </w:p>
        </w:tc>
        <w:tc>
          <w:tcPr>
            <w:tcW w:w="1417" w:type="dxa"/>
          </w:tcPr>
          <w:p w:rsidR="00761D3E" w:rsidRDefault="00761D3E" w:rsidP="00761D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1417" w:type="dxa"/>
          </w:tcPr>
          <w:p w:rsidR="00761D3E" w:rsidRDefault="00761D3E" w:rsidP="00761D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72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1417" w:type="dxa"/>
          </w:tcPr>
          <w:p w:rsidR="00761D3E" w:rsidRPr="00EA109A" w:rsidRDefault="00EA109A" w:rsidP="00761D3E">
            <w:pPr>
              <w:jc w:val="center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  <w:lang w:val="en-US"/>
              </w:rPr>
              <w:t>208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0001.0002.0027.0133 Истребование дополнительных документов и материалов, в том числе в электронной форме</w:t>
            </w:r>
          </w:p>
        </w:tc>
        <w:tc>
          <w:tcPr>
            <w:tcW w:w="1417" w:type="dxa"/>
          </w:tcPr>
          <w:p w:rsidR="00761D3E" w:rsidRPr="00EA109A" w:rsidRDefault="00EA109A" w:rsidP="00761D3E">
            <w:pPr>
              <w:jc w:val="center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  <w:lang w:val="en-US"/>
              </w:rPr>
              <w:t>73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0001.0002.0027.0135 Предоставление ответа, размещенного на официальном сайте в сети «Интернет»</w:t>
            </w:r>
          </w:p>
        </w:tc>
        <w:tc>
          <w:tcPr>
            <w:tcW w:w="1417" w:type="dxa"/>
          </w:tcPr>
          <w:p w:rsidR="00761D3E" w:rsidRDefault="00761D3E" w:rsidP="00761D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0001.0002.0027.0149 Благодарности, пожелания, приглашения, поздравления должностным лицам федеральных органов исполнительной власти и их территориальных органов</w:t>
            </w:r>
          </w:p>
        </w:tc>
        <w:tc>
          <w:tcPr>
            <w:tcW w:w="1417" w:type="dxa"/>
          </w:tcPr>
          <w:p w:rsidR="00761D3E" w:rsidRDefault="00761D3E" w:rsidP="00761D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0001.0002.0027.0158 Почтовое отправление или электронное сообщение, не имеющее смысла или содержащее рассуждения общего характера – не являющееся обращением</w:t>
            </w:r>
          </w:p>
        </w:tc>
        <w:tc>
          <w:tcPr>
            <w:tcW w:w="1417" w:type="dxa"/>
          </w:tcPr>
          <w:p w:rsidR="00761D3E" w:rsidRDefault="00761D3E" w:rsidP="00761D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1417" w:type="dxa"/>
          </w:tcPr>
          <w:p w:rsidR="00761D3E" w:rsidRPr="00EA109A" w:rsidRDefault="00EA109A" w:rsidP="00761D3E">
            <w:pPr>
              <w:jc w:val="center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  <w:lang w:val="en-US"/>
              </w:rPr>
              <w:t>44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0001.0003.0041.0219 Интеллектуальная собственность. Патенты, соблюдение авторского права и смежных прав</w:t>
            </w:r>
          </w:p>
        </w:tc>
        <w:tc>
          <w:tcPr>
            <w:tcW w:w="1417" w:type="dxa"/>
          </w:tcPr>
          <w:p w:rsidR="00761D3E" w:rsidRDefault="00761D3E" w:rsidP="00761D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0002.0006.0064.0250 Трудовые отношения. Заключение, изменение и прекращение трудового договора</w:t>
            </w:r>
          </w:p>
        </w:tc>
        <w:tc>
          <w:tcPr>
            <w:tcW w:w="1417" w:type="dxa"/>
          </w:tcPr>
          <w:p w:rsidR="00761D3E" w:rsidRDefault="00761D3E" w:rsidP="00761D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0002.0006.0065.0254 Вопросы кадрового обеспечения организаций, предприятий и учреждений. Резерв управленческих кадров</w:t>
            </w:r>
          </w:p>
        </w:tc>
        <w:tc>
          <w:tcPr>
            <w:tcW w:w="1417" w:type="dxa"/>
          </w:tcPr>
          <w:p w:rsidR="00761D3E" w:rsidRDefault="00761D3E" w:rsidP="00761D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0002.0006.0065.0257 Выплата заработной платы</w:t>
            </w:r>
          </w:p>
        </w:tc>
        <w:tc>
          <w:tcPr>
            <w:tcW w:w="1417" w:type="dxa"/>
          </w:tcPr>
          <w:p w:rsidR="00761D3E" w:rsidRDefault="00761D3E" w:rsidP="00761D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0002.0006.0065.0258 Нормативное правовое регулирование в сфере труда</w:t>
            </w:r>
          </w:p>
        </w:tc>
        <w:tc>
          <w:tcPr>
            <w:tcW w:w="1417" w:type="dxa"/>
          </w:tcPr>
          <w:p w:rsidR="00761D3E" w:rsidRDefault="00761D3E" w:rsidP="00761D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0002.0006.0065.0260 Труд, зарплата, пособия в связи с закрытием, банкротством и ликвидацией предприятий</w:t>
            </w:r>
          </w:p>
        </w:tc>
        <w:tc>
          <w:tcPr>
            <w:tcW w:w="1417" w:type="dxa"/>
          </w:tcPr>
          <w:p w:rsidR="00761D3E" w:rsidRDefault="00761D3E" w:rsidP="00761D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0002.0006.0065.0261 Увольнение и восстановление на работе (кроме обжалования решений судов)</w:t>
            </w:r>
          </w:p>
        </w:tc>
        <w:tc>
          <w:tcPr>
            <w:tcW w:w="1417" w:type="dxa"/>
          </w:tcPr>
          <w:p w:rsidR="00761D3E" w:rsidRDefault="00761D3E" w:rsidP="00761D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0002.0006.0065.0263 Трудовые конфликты. Разрешение трудовых споров</w:t>
            </w:r>
          </w:p>
        </w:tc>
        <w:tc>
          <w:tcPr>
            <w:tcW w:w="1417" w:type="dxa"/>
          </w:tcPr>
          <w:p w:rsidR="00761D3E" w:rsidRDefault="00761D3E" w:rsidP="00761D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0002.0006.0065.0264 Надзор и контроль за соблюдением трудового законодательства</w:t>
            </w:r>
          </w:p>
        </w:tc>
        <w:tc>
          <w:tcPr>
            <w:tcW w:w="1417" w:type="dxa"/>
          </w:tcPr>
          <w:p w:rsidR="00761D3E" w:rsidRDefault="00761D3E" w:rsidP="00761D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0002.0007.0068.0279 Исчисление и уплата страховых взносов в бюджеты государственных внебюджетных фондов</w:t>
            </w:r>
          </w:p>
        </w:tc>
        <w:tc>
          <w:tcPr>
            <w:tcW w:w="1417" w:type="dxa"/>
          </w:tcPr>
          <w:p w:rsidR="00761D3E" w:rsidRDefault="00761D3E" w:rsidP="00761D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0003.0008.0086.0537 Государственная политика в налоговой сфере</w:t>
            </w:r>
          </w:p>
        </w:tc>
        <w:tc>
          <w:tcPr>
            <w:tcW w:w="1417" w:type="dxa"/>
          </w:tcPr>
          <w:p w:rsidR="00761D3E" w:rsidRDefault="00761D3E" w:rsidP="00761D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1417" w:type="dxa"/>
          </w:tcPr>
          <w:p w:rsidR="00761D3E" w:rsidRPr="00EA109A" w:rsidRDefault="00EA109A" w:rsidP="00761D3E">
            <w:pPr>
              <w:jc w:val="center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  <w:lang w:val="en-US"/>
              </w:rPr>
              <w:t>24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1417" w:type="dxa"/>
          </w:tcPr>
          <w:p w:rsidR="00761D3E" w:rsidRPr="00EA109A" w:rsidRDefault="00EA109A" w:rsidP="00761D3E">
            <w:pPr>
              <w:jc w:val="center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  <w:lang w:val="en-US"/>
              </w:rPr>
              <w:t>37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1417" w:type="dxa"/>
          </w:tcPr>
          <w:p w:rsidR="00761D3E" w:rsidRDefault="00761D3E" w:rsidP="00761D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1417" w:type="dxa"/>
          </w:tcPr>
          <w:p w:rsidR="00761D3E" w:rsidRPr="00EA109A" w:rsidRDefault="00EA109A" w:rsidP="00761D3E">
            <w:pPr>
              <w:jc w:val="center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  <w:lang w:val="en-US"/>
              </w:rPr>
              <w:t>57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1417" w:type="dxa"/>
          </w:tcPr>
          <w:p w:rsidR="00761D3E" w:rsidRPr="00EA109A" w:rsidRDefault="00EA109A" w:rsidP="00761D3E">
            <w:pPr>
              <w:jc w:val="center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  <w:lang w:val="en-US"/>
              </w:rPr>
              <w:t>131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1417" w:type="dxa"/>
          </w:tcPr>
          <w:p w:rsidR="00761D3E" w:rsidRPr="00EA109A" w:rsidRDefault="00EA109A" w:rsidP="00761D3E">
            <w:pPr>
              <w:jc w:val="center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  <w:lang w:val="en-US"/>
              </w:rPr>
              <w:t>321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0003.0008.0086.0546 Налог на прибыль</w:t>
            </w:r>
          </w:p>
        </w:tc>
        <w:tc>
          <w:tcPr>
            <w:tcW w:w="1417" w:type="dxa"/>
          </w:tcPr>
          <w:p w:rsidR="00761D3E" w:rsidRDefault="00761D3E" w:rsidP="00761D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0003.0008.0086.0547 Госпошлины</w:t>
            </w:r>
          </w:p>
        </w:tc>
        <w:tc>
          <w:tcPr>
            <w:tcW w:w="1417" w:type="dxa"/>
          </w:tcPr>
          <w:p w:rsidR="00761D3E" w:rsidRDefault="00761D3E" w:rsidP="00761D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417" w:type="dxa"/>
          </w:tcPr>
          <w:p w:rsidR="00761D3E" w:rsidRPr="00EA109A" w:rsidRDefault="00EA109A" w:rsidP="00761D3E">
            <w:pPr>
              <w:jc w:val="center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  <w:lang w:val="en-US"/>
              </w:rPr>
              <w:t>101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0003.0008.0086.0549 Юридические вопросы по налогам и сборам</w:t>
            </w:r>
          </w:p>
        </w:tc>
        <w:tc>
          <w:tcPr>
            <w:tcW w:w="1417" w:type="dxa"/>
          </w:tcPr>
          <w:p w:rsidR="00761D3E" w:rsidRDefault="00761D3E" w:rsidP="00761D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0003.0008.0086.0550 Налогообложение алкогольной продукции</w:t>
            </w:r>
          </w:p>
        </w:tc>
        <w:tc>
          <w:tcPr>
            <w:tcW w:w="1417" w:type="dxa"/>
          </w:tcPr>
          <w:p w:rsidR="00761D3E" w:rsidRDefault="00761D3E" w:rsidP="00761D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1417" w:type="dxa"/>
          </w:tcPr>
          <w:p w:rsidR="00761D3E" w:rsidRPr="00EA109A" w:rsidRDefault="00EA109A" w:rsidP="00761D3E">
            <w:pPr>
              <w:jc w:val="center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  <w:lang w:val="en-US"/>
              </w:rPr>
              <w:t>46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1417" w:type="dxa"/>
          </w:tcPr>
          <w:p w:rsidR="00761D3E" w:rsidRPr="00EA109A" w:rsidRDefault="00EA109A" w:rsidP="00761D3E">
            <w:pPr>
              <w:jc w:val="center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  <w:lang w:val="en-US"/>
              </w:rPr>
              <w:t>18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0003.0008.0086.0553 Актуализация сведений об объектах налогообложения</w:t>
            </w:r>
          </w:p>
        </w:tc>
        <w:tc>
          <w:tcPr>
            <w:tcW w:w="1417" w:type="dxa"/>
          </w:tcPr>
          <w:p w:rsidR="00761D3E" w:rsidRPr="00EA109A" w:rsidRDefault="00EA109A" w:rsidP="00761D3E">
            <w:pPr>
              <w:jc w:val="center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  <w:lang w:val="en-US"/>
              </w:rPr>
              <w:t>13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0003.0008.0086.0554 Получение налоговых уведомлений об уплате налога</w:t>
            </w:r>
          </w:p>
        </w:tc>
        <w:tc>
          <w:tcPr>
            <w:tcW w:w="1417" w:type="dxa"/>
          </w:tcPr>
          <w:p w:rsidR="00761D3E" w:rsidRPr="00EA109A" w:rsidRDefault="00EA109A" w:rsidP="00761D3E">
            <w:pPr>
              <w:jc w:val="center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  <w:lang w:val="en-US"/>
              </w:rPr>
              <w:t>14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1417" w:type="dxa"/>
          </w:tcPr>
          <w:p w:rsidR="00761D3E" w:rsidRPr="00EA109A" w:rsidRDefault="00EA109A" w:rsidP="00761D3E">
            <w:pPr>
              <w:jc w:val="center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  <w:lang w:val="en-US"/>
              </w:rPr>
              <w:t>10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0003.0008.0086.0556 Контроль и надзор в налоговой сфере</w:t>
            </w:r>
          </w:p>
        </w:tc>
        <w:tc>
          <w:tcPr>
            <w:tcW w:w="1417" w:type="dxa"/>
          </w:tcPr>
          <w:p w:rsidR="00761D3E" w:rsidRPr="00EA109A" w:rsidRDefault="00EA109A" w:rsidP="00761D3E">
            <w:pPr>
              <w:jc w:val="center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  <w:lang w:val="en-US"/>
              </w:rPr>
              <w:t>14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1417" w:type="dxa"/>
          </w:tcPr>
          <w:p w:rsidR="00761D3E" w:rsidRPr="00EA109A" w:rsidRDefault="00EA109A" w:rsidP="00761D3E">
            <w:pPr>
              <w:jc w:val="center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  <w:lang w:val="en-US"/>
              </w:rPr>
              <w:t>61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lastRenderedPageBreak/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1417" w:type="dxa"/>
          </w:tcPr>
          <w:p w:rsidR="00761D3E" w:rsidRPr="00611DBD" w:rsidRDefault="00611DBD" w:rsidP="00761D3E">
            <w:pPr>
              <w:jc w:val="center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  <w:lang w:val="en-US"/>
              </w:rPr>
              <w:t>189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1417" w:type="dxa"/>
          </w:tcPr>
          <w:p w:rsidR="00761D3E" w:rsidRPr="00611DBD" w:rsidRDefault="00611DBD" w:rsidP="00761D3E">
            <w:pPr>
              <w:jc w:val="center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  <w:lang w:val="en-US"/>
              </w:rPr>
              <w:t>56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1417" w:type="dxa"/>
          </w:tcPr>
          <w:p w:rsidR="00761D3E" w:rsidRDefault="00761D3E" w:rsidP="00761D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0003.0008.0086.0561 Доступ к персонифицированной информации о состоянии расчета с бюджетом</w:t>
            </w:r>
          </w:p>
        </w:tc>
        <w:tc>
          <w:tcPr>
            <w:tcW w:w="1417" w:type="dxa"/>
          </w:tcPr>
          <w:p w:rsidR="00761D3E" w:rsidRPr="00611DBD" w:rsidRDefault="00611DBD" w:rsidP="00761D3E">
            <w:pPr>
              <w:jc w:val="center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  <w:lang w:val="en-US"/>
              </w:rPr>
              <w:t>3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417" w:type="dxa"/>
          </w:tcPr>
          <w:p w:rsidR="00761D3E" w:rsidRPr="00611DBD" w:rsidRDefault="00611DBD" w:rsidP="00761D3E">
            <w:pPr>
              <w:jc w:val="center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  <w:lang w:val="en-US"/>
              </w:rPr>
              <w:t>23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1417" w:type="dxa"/>
          </w:tcPr>
          <w:p w:rsidR="00761D3E" w:rsidRPr="00611DBD" w:rsidRDefault="00611DBD" w:rsidP="00761D3E">
            <w:pPr>
              <w:jc w:val="center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  <w:lang w:val="en-US"/>
              </w:rPr>
              <w:t>355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417" w:type="dxa"/>
          </w:tcPr>
          <w:p w:rsidR="00761D3E" w:rsidRPr="00611DBD" w:rsidRDefault="00611DBD" w:rsidP="00761D3E">
            <w:pPr>
              <w:jc w:val="center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  <w:lang w:val="en-US"/>
              </w:rPr>
              <w:t>92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1417" w:type="dxa"/>
          </w:tcPr>
          <w:p w:rsidR="00761D3E" w:rsidRPr="00611DBD" w:rsidRDefault="00611DBD" w:rsidP="00761D3E">
            <w:pPr>
              <w:jc w:val="center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  <w:lang w:val="en-US"/>
              </w:rPr>
              <w:t>50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1417" w:type="dxa"/>
          </w:tcPr>
          <w:p w:rsidR="00761D3E" w:rsidRDefault="00761D3E" w:rsidP="00761D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1417" w:type="dxa"/>
          </w:tcPr>
          <w:p w:rsidR="00761D3E" w:rsidRPr="00611DBD" w:rsidRDefault="00611DBD" w:rsidP="00761D3E">
            <w:pPr>
              <w:jc w:val="center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  <w:lang w:val="en-US"/>
              </w:rPr>
              <w:t>57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1417" w:type="dxa"/>
          </w:tcPr>
          <w:p w:rsidR="00761D3E" w:rsidRPr="00611DBD" w:rsidRDefault="00611DBD" w:rsidP="00761D3E">
            <w:pPr>
              <w:jc w:val="center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  <w:lang w:val="en-US"/>
              </w:rPr>
              <w:t>425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0003.0008.0088.0603 Рынок ценных бумаг и профессиональная деятельность на рынке ценных бумаг</w:t>
            </w:r>
          </w:p>
        </w:tc>
        <w:tc>
          <w:tcPr>
            <w:tcW w:w="1417" w:type="dxa"/>
          </w:tcPr>
          <w:p w:rsidR="00761D3E" w:rsidRDefault="00761D3E" w:rsidP="00761D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0004.0018.0171.1059 Обжалование судебных решений</w:t>
            </w:r>
          </w:p>
        </w:tc>
        <w:tc>
          <w:tcPr>
            <w:tcW w:w="1417" w:type="dxa"/>
          </w:tcPr>
          <w:p w:rsidR="00761D3E" w:rsidRDefault="00761D3E" w:rsidP="00761D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</w:p>
        </w:tc>
        <w:tc>
          <w:tcPr>
            <w:tcW w:w="1417" w:type="dxa"/>
          </w:tcPr>
          <w:p w:rsidR="00761D3E" w:rsidRDefault="00761D3E" w:rsidP="00761D3E">
            <w:pPr>
              <w:jc w:val="center"/>
              <w:rPr>
                <w:noProof/>
                <w:sz w:val="18"/>
              </w:rPr>
            </w:pPr>
          </w:p>
        </w:tc>
      </w:tr>
      <w:tr w:rsidR="00761D3E" w:rsidTr="00A21689">
        <w:trPr>
          <w:cantSplit/>
        </w:trPr>
        <w:tc>
          <w:tcPr>
            <w:tcW w:w="8363" w:type="dxa"/>
          </w:tcPr>
          <w:p w:rsidR="00761D3E" w:rsidRDefault="00761D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7" w:type="dxa"/>
          </w:tcPr>
          <w:p w:rsidR="00761D3E" w:rsidRPr="00611DBD" w:rsidRDefault="00611DBD" w:rsidP="00611DBD">
            <w:pPr>
              <w:ind w:left="-108"/>
              <w:jc w:val="center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  <w:lang w:val="en-US"/>
              </w:rPr>
              <w:t>2647</w:t>
            </w:r>
          </w:p>
        </w:tc>
      </w:tr>
    </w:tbl>
    <w:p w:rsidR="00EF3A92" w:rsidRDefault="00EF3A92">
      <w:pPr>
        <w:rPr>
          <w:noProof/>
        </w:rPr>
      </w:pPr>
    </w:p>
    <w:p w:rsidR="00EF3A92" w:rsidRDefault="00EF3A92">
      <w:pPr>
        <w:rPr>
          <w:noProof/>
        </w:rPr>
      </w:pPr>
      <w:bookmarkStart w:id="0" w:name="_GoBack"/>
      <w:bookmarkEnd w:id="0"/>
    </w:p>
    <w:sectPr w:rsidR="00EF3A92" w:rsidSect="00A21689">
      <w:pgSz w:w="11907" w:h="16840" w:code="9"/>
      <w:pgMar w:top="567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D3E"/>
    <w:rsid w:val="002F5BF2"/>
    <w:rsid w:val="0051353A"/>
    <w:rsid w:val="00575E08"/>
    <w:rsid w:val="00611DBD"/>
    <w:rsid w:val="00761D3E"/>
    <w:rsid w:val="00970086"/>
    <w:rsid w:val="00A21689"/>
    <w:rsid w:val="00EA109A"/>
    <w:rsid w:val="00E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FCC4589-2D37-45C4-B889-AB15EE0F1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5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400-0~3\AppData\Local\Temp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</Template>
  <TotalTime>23</TotalTime>
  <Pages>2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5426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Шушарева Полина Алексеевна</dc:creator>
  <cp:lastModifiedBy>ВА</cp:lastModifiedBy>
  <cp:revision>7</cp:revision>
  <cp:lastPrinted>2023-01-20T10:08:00Z</cp:lastPrinted>
  <dcterms:created xsi:type="dcterms:W3CDTF">2023-01-23T02:02:00Z</dcterms:created>
  <dcterms:modified xsi:type="dcterms:W3CDTF">2023-02-03T05:08:00Z</dcterms:modified>
</cp:coreProperties>
</file>